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FORMATO DE PROPUESTA DE FAM</w:t>
      </w:r>
    </w:p>
    <w:p w:rsidR="00000000" w:rsidDel="00000000" w:rsidP="00000000" w:rsidRDefault="00000000" w:rsidRPr="00000000" w14:paraId="00000002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jc w:val="center"/>
        <w:rPr>
          <w:rFonts w:ascii="Proxima Nova" w:cs="Proxima Nova" w:eastAsia="Proxima Nova" w:hAnsi="Proxima Nova"/>
          <w:b w:val="1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(ESPAÑOL E INGLÉS)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mallCaps w:val="1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SIGUIENTE FORMATO DEBERÁ SER LLENADO EN INGLÉS Y ESPAÑOL (AMBOS IDIOMAS.)</w:t>
      </w:r>
    </w:p>
    <w:p w:rsidR="00000000" w:rsidDel="00000000" w:rsidP="00000000" w:rsidRDefault="00000000" w:rsidRPr="00000000" w14:paraId="00000005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EL EQUIPO DE ATMEX NO TRADUCIRÁ LOS FORMATOS DE NINGÚN DESTINO. SE SUBIRÁN A LA PÁGINA WEB, TAL CUAL SEAN ENVIADOS, POR LO QUE SUGERIMOS REVISAR ORTOGRAFÍA, REDACCIÓN Y GRAMÁTICA TANTO EN INGLÉS COMO EN ESPAÑOL.</w:t>
      </w:r>
    </w:p>
    <w:p w:rsidR="00000000" w:rsidDel="00000000" w:rsidP="00000000" w:rsidRDefault="00000000" w:rsidRPr="00000000" w14:paraId="00000007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6" w:lineRule="auto"/>
        <w:ind w:left="720" w:hanging="36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FAVOR DE RESPETAR EL NÚMERO DE PALABRAS QUE SE SOLICITAN.</w:t>
      </w:r>
    </w:p>
    <w:p w:rsidR="00000000" w:rsidDel="00000000" w:rsidP="00000000" w:rsidRDefault="00000000" w:rsidRPr="00000000" w14:paraId="00000009">
      <w:pPr>
        <w:spacing w:line="276" w:lineRule="auto"/>
        <w:ind w:left="720" w:firstLine="0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6" w:lineRule="auto"/>
        <w:ind w:left="720" w:hanging="360"/>
        <w:rPr>
          <w:rFonts w:ascii="Inter" w:cs="Inter" w:eastAsia="Inter" w:hAnsi="Inter"/>
          <w:color w:val="40404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FECHA LÍMITE DE ENTREGA DE FORMATOS APROBADOS Y REVISADOS POR CADA DESTINO/OPERADOR:  </w:t>
      </w:r>
      <w:r w:rsidDel="00000000" w:rsidR="00000000" w:rsidRPr="00000000">
        <w:rPr>
          <w:rFonts w:ascii="Proxima Nova" w:cs="Proxima Nova" w:eastAsia="Proxima Nova" w:hAnsi="Proxima Nova"/>
          <w:b w:val="1"/>
          <w:color w:val="404040"/>
          <w:sz w:val="28"/>
          <w:szCs w:val="28"/>
          <w:rtl w:val="0"/>
        </w:rPr>
        <w:t xml:space="preserve">15 de Enero 2024 a las 23:59 hrs</w:t>
      </w:r>
      <w:r w:rsidDel="00000000" w:rsidR="00000000" w:rsidRPr="00000000">
        <w:rPr>
          <w:rFonts w:ascii="Proxima Nova" w:cs="Proxima Nova" w:eastAsia="Proxima Nova" w:hAnsi="Proxima Nova"/>
          <w:color w:val="404040"/>
          <w:sz w:val="28"/>
          <w:szCs w:val="28"/>
          <w:rtl w:val="0"/>
        </w:rPr>
        <w:t xml:space="preserve">. LOS FORMATOS QUE NO SE RECIBAN EN ESTA FECHA NO SE ADMITIRÁN.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rPr>
          <w:rFonts w:ascii="Proxima Nova" w:cs="Proxima Nova" w:eastAsia="Proxima Nova" w:hAnsi="Proxima Nova"/>
          <w:color w:val="40404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line="276" w:lineRule="auto"/>
        <w:rPr>
          <w:rFonts w:ascii="Merriweather Sans" w:cs="Merriweather Sans" w:eastAsia="Merriweather Sans" w:hAnsi="Merriweather Sans"/>
          <w:b w:val="1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118"/>
        <w:gridCol w:w="3118"/>
        <w:gridCol w:w="3119"/>
        <w:tblGridChange w:id="0">
          <w:tblGrid>
            <w:gridCol w:w="3118"/>
            <w:gridCol w:w="3118"/>
            <w:gridCol w:w="3119"/>
          </w:tblGrid>
        </w:tblGridChange>
      </w:tblGrid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7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Nombre del FAM / FAM’s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5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Destino / Destination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Descripción del FAM: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32"/>
                <w:szCs w:val="32"/>
                <w:rtl w:val="0"/>
              </w:rPr>
              <w:t xml:space="preserve">(150 palabras máximo)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before="120" w:line="204" w:lineRule="auto"/>
        <w:rPr>
          <w:rFonts w:ascii="Inter" w:cs="Inter" w:eastAsia="Inter" w:hAnsi="Inter"/>
          <w:color w:val="40404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28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250"/>
        <w:gridCol w:w="7035"/>
        <w:tblGridChange w:id="0">
          <w:tblGrid>
            <w:gridCol w:w="2250"/>
            <w:gridCol w:w="7035"/>
          </w:tblGrid>
        </w:tblGridChange>
      </w:tblGrid>
      <w:tr>
        <w:trPr>
          <w:cantSplit w:val="0"/>
          <w:trHeight w:val="9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spacing w:after="160" w:line="259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FECHA DEL FAM / FAM DATES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CONTACTO DEL  DESTINO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Nombre  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Teléfono </w:t>
            </w:r>
          </w:p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Correo electrónico </w:t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NÚMERO DE DÍAS/ NUMBER OF DAYS</w:t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7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NÚMERO MÍNIMO Y MÁXIMO DE PARTICIPANTES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MIN:</w:t>
            </w:r>
          </w:p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MAX:</w:t>
            </w:r>
          </w:p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OPERADOR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NOMBRE DEL OPERADOR/MARCA :    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AÑOS DE EXPERIENCIA :    </w:t>
            </w:r>
          </w:p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PERSONA DE CONTACTO :</w:t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TELÉFONOS   :    </w:t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CORREO ELECTRÓNICO :</w:t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PÁGINA WEB :</w:t>
            </w:r>
          </w:p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INICIO DEL FAM/</w:t>
            </w:r>
          </w:p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(FECHA, HORA Y LUGAR)</w:t>
            </w:r>
          </w:p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FIN DEL FAM</w:t>
            </w:r>
          </w:p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(FECHA, HORA Y LUGAR)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Nota: Considerar una noche adicional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 ya que los participantes extranjeros por cuestiones de vuelos y horarios podrían llegar el día anterior al día de inicio del FAM </w:t>
            </w:r>
          </w:p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</w:tabs>
              <w:rPr>
                <w:rFonts w:ascii="Inter" w:cs="Inter" w:eastAsia="Inter" w:hAnsi="Inter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Nota: FAM debe terminar en la ciudad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2"/>
                <w:szCs w:val="22"/>
                <w:rtl w:val="0"/>
              </w:rPr>
              <w:t xml:space="preserve">sede</w:t>
            </w:r>
            <w:r w:rsidDel="00000000" w:rsidR="00000000" w:rsidRPr="00000000">
              <w:rPr>
                <w:rFonts w:ascii="Inter" w:cs="Inter" w:eastAsia="Inter" w:hAnsi="Inter"/>
                <w:b w:val="1"/>
                <w:color w:val="000000"/>
                <w:sz w:val="22"/>
                <w:szCs w:val="22"/>
                <w:rtl w:val="0"/>
              </w:rPr>
              <w:t xml:space="preserve"> del evento, </w:t>
            </w:r>
            <w:r w:rsidDel="00000000" w:rsidR="00000000" w:rsidRPr="00000000">
              <w:rPr>
                <w:rFonts w:ascii="Inter" w:cs="Inter" w:eastAsia="Inter" w:hAnsi="Inter"/>
                <w:b w:val="1"/>
                <w:sz w:val="22"/>
                <w:szCs w:val="22"/>
                <w:rtl w:val="0"/>
              </w:rPr>
              <w:t xml:space="preserve">Morelia el día 20 de Febrero, 2024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88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4560"/>
        <w:gridCol w:w="4728"/>
        <w:tblGridChange w:id="0">
          <w:tblGrid>
            <w:gridCol w:w="4560"/>
            <w:gridCol w:w="4728"/>
          </w:tblGrid>
        </w:tblGridChange>
      </w:tblGrid>
      <w:tr>
        <w:trPr>
          <w:cantSplit w:val="0"/>
          <w:trHeight w:val="74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ACERCA DEL HOSPEDAJE/ LODGING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DATOS DEL HOTEL/ HOTEL (S) INFORMATION</w:t>
            </w:r>
          </w:p>
          <w:p w:rsidR="00000000" w:rsidDel="00000000" w:rsidP="00000000" w:rsidRDefault="00000000" w:rsidRPr="00000000" w14:paraId="000000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2"/>
                <w:szCs w:val="22"/>
                <w:rtl w:val="0"/>
              </w:rPr>
              <w:t xml:space="preserve">(De preferencia, agregar fotos del hotel</w:t>
            </w:r>
            <w:r w:rsidDel="00000000" w:rsidR="00000000" w:rsidRPr="00000000">
              <w:rPr>
                <w:rFonts w:ascii="Inter" w:cs="Inter" w:eastAsia="Inter" w:hAnsi="Inter"/>
                <w:sz w:val="22"/>
                <w:szCs w:val="2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rPr>
                <w:rFonts w:ascii="Inter" w:cs="Inter" w:eastAsia="Inter" w:hAnsi="Inter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1950"/>
        <w:gridCol w:w="2730"/>
        <w:gridCol w:w="2340"/>
        <w:gridCol w:w="2340"/>
        <w:tblGridChange w:id="0">
          <w:tblGrid>
            <w:gridCol w:w="1950"/>
            <w:gridCol w:w="2730"/>
            <w:gridCol w:w="2340"/>
            <w:gridCol w:w="2340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C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ITINERARIO </w:t>
            </w:r>
          </w:p>
          <w:p w:rsidR="00000000" w:rsidDel="00000000" w:rsidP="00000000" w:rsidRDefault="00000000" w:rsidRPr="00000000" w14:paraId="0000008D">
            <w:pPr>
              <w:rPr>
                <w:rFonts w:ascii="Inter" w:cs="Inter" w:eastAsia="Inter" w:hAnsi="Inter"/>
                <w:b w:val="1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rtl w:val="0"/>
              </w:rPr>
              <w:t xml:space="preserve">DÍA A DÍA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1/Day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Itinerario Detallado</w:t>
            </w:r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2/Day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Itinerario detallado por hora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D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color w:val="000000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     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3/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Day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Itinerario detallado por hora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F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0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4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Día 4/Day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Descripción </w:t>
            </w: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Itinerario detallado por hora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2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1">
      <w:pPr>
        <w:widowControl w:val="0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Inter" w:cs="Inter" w:eastAsia="Inter" w:hAnsi="Inter"/>
          <w:sz w:val="34"/>
          <w:szCs w:val="3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355.0" w:type="dxa"/>
        <w:jc w:val="left"/>
        <w:tblInd w:w="2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2338"/>
        <w:gridCol w:w="2339"/>
        <w:gridCol w:w="2339"/>
        <w:gridCol w:w="2339"/>
        <w:tblGridChange w:id="0">
          <w:tblGrid>
            <w:gridCol w:w="2338"/>
            <w:gridCol w:w="2339"/>
            <w:gridCol w:w="2339"/>
            <w:gridCol w:w="2339"/>
          </w:tblGrid>
        </w:tblGridChange>
      </w:tblGrid>
      <w:tr>
        <w:trPr>
          <w:cantSplit w:val="0"/>
          <w:trHeight w:val="29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Español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dc0b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Inglés</w:t>
            </w:r>
          </w:p>
        </w:tc>
      </w:tr>
      <w:tr>
        <w:trPr>
          <w:cantSplit w:val="0"/>
          <w:trHeight w:val="210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Día 5/Day5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Descripción Itinerario detallado por hora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4e3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3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4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D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4E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8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QUÉ INCLUYE EL FAM/WHAT DOES THE FAM INCLUDE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(Ex. Transporte/Transportation, Alojamiento/Lodging, Alimentos/Meals, Actividades/Activities, etc.):</w:t>
      </w:r>
    </w:p>
    <w:p w:rsidR="00000000" w:rsidDel="00000000" w:rsidP="00000000" w:rsidRDefault="00000000" w:rsidRPr="00000000" w14:paraId="0000015C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0"/>
        </w:rPr>
        <w:t xml:space="preserve">QUÉ NO INCLUYE EL FAM/WHAT DOES NOT THE FAM INCLUDE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 (Ex. Bebidas alcohólicas/Alcoholic beverages, Propinas/Tips, etc.)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16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color w:val="000000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CUOTA DE RECUPERACIÓN/ RECOVERY FEE: $</w:t>
      </w:r>
    </w:p>
    <w:p w:rsidR="00000000" w:rsidDel="00000000" w:rsidP="00000000" w:rsidRDefault="00000000" w:rsidRPr="00000000" w14:paraId="000001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(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0"/>
        </w:rPr>
        <w:t xml:space="preserve">TODOS AQUELLOS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DELEGADOS</w:t>
      </w:r>
      <w:r w:rsidDel="00000000" w:rsidR="00000000" w:rsidRPr="00000000">
        <w:rPr>
          <w:rFonts w:ascii="Proxima Nova" w:cs="Proxima Nova" w:eastAsia="Proxima Nova" w:hAnsi="Proxima Nova"/>
          <w:b w:val="1"/>
          <w:color w:val="000000"/>
          <w:sz w:val="28"/>
          <w:szCs w:val="28"/>
          <w:rtl w:val="0"/>
        </w:rPr>
        <w:t xml:space="preserve"> QUE NO SEAN COMPRADORES, MEDIOS O PONENTES DEL EVENTO</w:t>
      </w:r>
      <w:r w:rsidDel="00000000" w:rsidR="00000000" w:rsidRPr="00000000">
        <w:rPr>
          <w:rFonts w:ascii="Proxima Nova" w:cs="Proxima Nova" w:eastAsia="Proxima Nova" w:hAnsi="Proxima Nova"/>
          <w:color w:val="000000"/>
          <w:sz w:val="28"/>
          <w:szCs w:val="28"/>
          <w:rtl w:val="0"/>
        </w:rPr>
        <w:t xml:space="preserve">, PODRÁN PARTICIPAR EN LOS FAMS PAGANDO UNA CUOTA DE RECUPERACIÓN QUE ESTABLEZCA EL TOUR OPERADOR, Y DICHA CUOTA SERÁ PAGARÁ DIRECTAMENTE AL OPERADOR)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="259" w:lineRule="auto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7795.0" w:type="dxa"/>
        <w:jc w:val="left"/>
        <w:tblInd w:w="108.0" w:type="dxa"/>
        <w:tblBorders>
          <w:top w:color="000000" w:space="0" w:sz="2" w:val="single"/>
          <w:left w:color="000000" w:space="0" w:sz="2" w:val="single"/>
          <w:bottom w:color="000000" w:space="0" w:sz="2" w:val="single"/>
          <w:right w:color="000000" w:space="0" w:sz="2" w:val="single"/>
          <w:insideH w:color="000000" w:space="0" w:sz="2" w:val="single"/>
          <w:insideV w:color="000000" w:space="0" w:sz="2" w:val="single"/>
        </w:tblBorders>
        <w:tblLayout w:type="fixed"/>
        <w:tblLook w:val="0000"/>
      </w:tblPr>
      <w:tblGrid>
        <w:gridCol w:w="3896"/>
        <w:gridCol w:w="3899"/>
        <w:tblGridChange w:id="0">
          <w:tblGrid>
            <w:gridCol w:w="3896"/>
            <w:gridCol w:w="3899"/>
          </w:tblGrid>
        </w:tblGridChange>
      </w:tblGrid>
      <w:tr>
        <w:trPr>
          <w:cantSplit w:val="0"/>
          <w:trHeight w:val="286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  <w:tab w:val="left" w:leader="none" w:pos="4956"/>
                <w:tab w:val="left" w:leader="none" w:pos="5664"/>
                <w:tab w:val="left" w:leader="none" w:pos="6372"/>
                <w:tab w:val="left" w:leader="none" w:pos="7080"/>
                <w:tab w:val="left" w:leader="none" w:pos="7788"/>
                <w:tab w:val="left" w:leader="none" w:pos="8496"/>
                <w:tab w:val="left" w:leader="none" w:pos="9204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color w:val="000000"/>
                <w:sz w:val="32"/>
                <w:szCs w:val="32"/>
                <w:rtl w:val="0"/>
              </w:rPr>
              <w:t xml:space="preserve">LISTA DE ARTÍCULOS Y ROPA PARA EMPACAR/PACKING 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4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sz w:val="28"/>
                <w:szCs w:val="28"/>
                <w:rtl w:val="0"/>
              </w:rPr>
              <w:t xml:space="preserve">(Incluir a detalle los </w:t>
            </w:r>
            <w:r w:rsidDel="00000000" w:rsidR="00000000" w:rsidRPr="00000000">
              <w:rPr>
                <w:rFonts w:ascii="Proxima Nova" w:cs="Proxima Nova" w:eastAsia="Proxima Nova" w:hAnsi="Proxima Nova"/>
                <w:sz w:val="28"/>
                <w:szCs w:val="28"/>
                <w:rtl w:val="0"/>
              </w:rPr>
              <w:t xml:space="preserve">artículos</w:t>
            </w: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sz w:val="28"/>
                <w:szCs w:val="28"/>
                <w:rtl w:val="0"/>
              </w:rPr>
              <w:t xml:space="preserve"> personales que debe traer consigo cada asistente para actividades específicas (Ex. Botas, sleeping bag, zapatos de agua, traje de baño, repelente, etc.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rPr>
                <w:rFonts w:ascii="Proxima Nova" w:cs="Proxima Nova" w:eastAsia="Proxima Nova" w:hAnsi="Proxima Nova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sz w:val="28"/>
                <w:szCs w:val="28"/>
                <w:rtl w:val="0"/>
              </w:rPr>
              <w:t xml:space="preserve">Include in detail the personal articles the assistant has to bring for specific activities (Ex. Boots, sleeping bag, water shoes, bathing suit, insect repellent, etc.)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color w:val="00000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rtl w:val="0"/>
              </w:rPr>
              <w:t xml:space="preserve">Español</w:t>
            </w:r>
          </w:p>
          <w:p w:rsidR="00000000" w:rsidDel="00000000" w:rsidP="00000000" w:rsidRDefault="00000000" w:rsidRPr="00000000" w14:paraId="000001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708"/>
                <w:tab w:val="left" w:leader="none" w:pos="1416"/>
                <w:tab w:val="left" w:leader="none" w:pos="2124"/>
                <w:tab w:val="left" w:leader="none" w:pos="2832"/>
                <w:tab w:val="left" w:leader="none" w:pos="3540"/>
                <w:tab w:val="left" w:leader="none" w:pos="4248"/>
              </w:tabs>
              <w:spacing w:after="160" w:line="259" w:lineRule="auto"/>
              <w:jc w:val="center"/>
              <w:rPr>
                <w:rFonts w:ascii="Proxima Nova" w:cs="Proxima Nova" w:eastAsia="Proxima Nova" w:hAnsi="Proxima Nova"/>
                <w:color w:val="000000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color w:val="000000"/>
                <w:rtl w:val="0"/>
              </w:rPr>
              <w:t xml:space="preserve">Inglés</w:t>
            </w:r>
          </w:p>
        </w:tc>
      </w:tr>
      <w:tr>
        <w:trPr>
          <w:cantSplit w:val="0"/>
          <w:trHeight w:val="64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6F">
            <w:pPr>
              <w:rPr>
                <w:rFonts w:ascii="Proxima Nova" w:cs="Proxima Nova" w:eastAsia="Proxima Nova" w:hAnsi="Proxima Nov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eeeee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170">
            <w:pPr>
              <w:rPr>
                <w:rFonts w:ascii="Proxima Nova" w:cs="Proxima Nova" w:eastAsia="Proxima Nova" w:hAnsi="Proxima Nova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204"/>
        </w:tabs>
        <w:spacing w:after="160" w:lineRule="auto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440" w:top="1440" w:left="1440" w:right="1440" w:header="720" w:footer="863.999999999999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Merriweather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m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Inter">
    <w:embedRegular w:fontKey="{00000000-0000-0000-0000-000000000000}" r:id="rId13" w:subsetted="0"/>
    <w:embedBold w:fontKey="{00000000-0000-0000-0000-000000000000}" r:id="rId14" w:subsetted="0"/>
  </w:font>
  <w:font w:name="Helvetica Neue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Noto Sans Symbols">
    <w:embedRegular w:fontKey="{00000000-0000-0000-0000-000000000000}" r:id="rId19" w:subsetted="0"/>
    <w:embedBold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6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114300</wp:posOffset>
          </wp:positionV>
          <wp:extent cx="5612130" cy="800100"/>
          <wp:effectExtent b="0" l="0" r="0" t="0"/>
          <wp:wrapNone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12130" cy="800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Fonts w:ascii="Helvetica Neue" w:cs="Helvetica Neue" w:eastAsia="Helvetica Neue" w:hAnsi="Helvetica Neue"/>
        <w:color w:val="000000"/>
        <w:rtl w:val="0"/>
      </w:rPr>
      <w:tab/>
      <w:tab/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3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>
        <w:rFonts w:ascii="Calibri" w:cs="Calibri" w:eastAsia="Calibri" w:hAnsi="Calibri"/>
        <w:sz w:val="22"/>
        <w:szCs w:val="22"/>
      </w:rPr>
      <w:drawing>
        <wp:inline distB="114300" distT="114300" distL="114300" distR="114300">
          <wp:extent cx="3057525" cy="2382963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7525" cy="23829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74">
    <w:pPr>
      <w:tabs>
        <w:tab w:val="center" w:leader="none" w:pos="4252"/>
        <w:tab w:val="right" w:leader="none" w:pos="8504"/>
      </w:tabs>
      <w:jc w:val="center"/>
      <w:rPr/>
    </w:pPr>
    <w:r w:rsidDel="00000000" w:rsidR="00000000" w:rsidRPr="00000000">
      <w:rPr/>
      <w:drawing>
        <wp:inline distB="114300" distT="114300" distL="114300" distR="114300">
          <wp:extent cx="3014927" cy="1843088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14927" cy="1843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75">
    <w:pPr>
      <w:tabs>
        <w:tab w:val="center" w:leader="none" w:pos="4252"/>
        <w:tab w:val="right" w:leader="none" w:pos="8504"/>
      </w:tabs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6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8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0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20" w:hanging="34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4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60" w:hanging="34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NotoSansSymbols-bold.ttf"/><Relationship Id="rId11" Type="http://schemas.openxmlformats.org/officeDocument/2006/relationships/font" Target="fonts/Arimo-italic.ttf"/><Relationship Id="rId10" Type="http://schemas.openxmlformats.org/officeDocument/2006/relationships/font" Target="fonts/Arimo-bold.ttf"/><Relationship Id="rId13" Type="http://schemas.openxmlformats.org/officeDocument/2006/relationships/font" Target="fonts/Inter-regular.ttf"/><Relationship Id="rId12" Type="http://schemas.openxmlformats.org/officeDocument/2006/relationships/font" Target="fonts/Arimo-boldItalic.ttf"/><Relationship Id="rId1" Type="http://schemas.openxmlformats.org/officeDocument/2006/relationships/font" Target="fonts/MerriweatherSans-regular.ttf"/><Relationship Id="rId2" Type="http://schemas.openxmlformats.org/officeDocument/2006/relationships/font" Target="fonts/MerriweatherSans-bold.ttf"/><Relationship Id="rId3" Type="http://schemas.openxmlformats.org/officeDocument/2006/relationships/font" Target="fonts/MerriweatherSans-italic.ttf"/><Relationship Id="rId4" Type="http://schemas.openxmlformats.org/officeDocument/2006/relationships/font" Target="fonts/MerriweatherSans-boldItalic.ttf"/><Relationship Id="rId9" Type="http://schemas.openxmlformats.org/officeDocument/2006/relationships/font" Target="fonts/Arimo-regular.ttf"/><Relationship Id="rId15" Type="http://schemas.openxmlformats.org/officeDocument/2006/relationships/font" Target="fonts/HelveticaNeue-regular.ttf"/><Relationship Id="rId14" Type="http://schemas.openxmlformats.org/officeDocument/2006/relationships/font" Target="fonts/Inter-bold.ttf"/><Relationship Id="rId17" Type="http://schemas.openxmlformats.org/officeDocument/2006/relationships/font" Target="fonts/HelveticaNeue-italic.ttf"/><Relationship Id="rId16" Type="http://schemas.openxmlformats.org/officeDocument/2006/relationships/font" Target="fonts/HelveticaNeue-bold.ttf"/><Relationship Id="rId5" Type="http://schemas.openxmlformats.org/officeDocument/2006/relationships/font" Target="fonts/ProximaNova-regular.ttf"/><Relationship Id="rId19" Type="http://schemas.openxmlformats.org/officeDocument/2006/relationships/font" Target="fonts/NotoSansSymbols-regular.ttf"/><Relationship Id="rId6" Type="http://schemas.openxmlformats.org/officeDocument/2006/relationships/font" Target="fonts/ProximaNova-bold.ttf"/><Relationship Id="rId18" Type="http://schemas.openxmlformats.org/officeDocument/2006/relationships/font" Target="fonts/HelveticaNeue-boldItalic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HFJIeamF387ssXy+OCYeuJZIuw==">CgMxLjAyCGguZ2pkZ3hzOAByITE2b3JMS0Y3ZERkNmJyYzRkU0RRUHNUc0lqaU5mcEoxSA==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